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F5" w:rsidRDefault="00D077DA">
      <w:pPr>
        <w:pStyle w:val="1"/>
        <w:spacing w:before="74"/>
        <w:ind w:right="487"/>
        <w:jc w:val="center"/>
      </w:pPr>
      <w:bookmarkStart w:id="0" w:name="_GoBack"/>
      <w:bookmarkEnd w:id="0"/>
      <w:r>
        <w:t>Приказ Министерства труда и социальной защиты РФ от 31 декабря 2013 г. № 792 «Об утверждении Кодекса этики и служебного поведения работников органов управления социальной защиты населения и</w:t>
      </w:r>
    </w:p>
    <w:p w:rsidR="00A240F5" w:rsidRDefault="00D077DA">
      <w:pPr>
        <w:spacing w:before="1"/>
        <w:ind w:left="1410"/>
        <w:rPr>
          <w:b/>
          <w:sz w:val="36"/>
        </w:rPr>
      </w:pPr>
      <w:r>
        <w:rPr>
          <w:b/>
          <w:sz w:val="36"/>
        </w:rPr>
        <w:t>учреждений социального обслуживания»</w:t>
      </w:r>
    </w:p>
    <w:p w:rsidR="00A240F5" w:rsidRDefault="00D077DA">
      <w:pPr>
        <w:pStyle w:val="a3"/>
        <w:spacing w:before="281"/>
        <w:ind w:left="7930"/>
      </w:pPr>
      <w:r>
        <w:t>16 января</w:t>
      </w:r>
      <w:r>
        <w:rPr>
          <w:spacing w:val="-3"/>
        </w:rPr>
        <w:t xml:space="preserve"> </w:t>
      </w:r>
      <w:r>
        <w:t>2014</w:t>
      </w:r>
    </w:p>
    <w:p w:rsidR="00A240F5" w:rsidRDefault="00A240F5">
      <w:pPr>
        <w:pStyle w:val="a3"/>
        <w:spacing w:before="2"/>
      </w:pPr>
    </w:p>
    <w:p w:rsidR="00A240F5" w:rsidRDefault="00D077DA">
      <w:pPr>
        <w:pStyle w:val="a4"/>
        <w:numPr>
          <w:ilvl w:val="0"/>
          <w:numId w:val="2"/>
        </w:numPr>
        <w:tabs>
          <w:tab w:val="left" w:pos="417"/>
        </w:tabs>
        <w:ind w:right="313" w:firstLine="0"/>
        <w:jc w:val="right"/>
        <w:rPr>
          <w:sz w:val="24"/>
        </w:rPr>
      </w:pPr>
      <w:r>
        <w:rPr>
          <w:sz w:val="24"/>
        </w:rPr>
        <w:t>Утвердить Кодекс этики и служебного 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 органов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управления социальной   защиты   населения   и   учреждений   социального   обслуживания  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</w:p>
    <w:p w:rsidR="00A240F5" w:rsidRDefault="00D077DA">
      <w:pPr>
        <w:pStyle w:val="a3"/>
        <w:ind w:left="102"/>
      </w:pPr>
      <w:hyperlink r:id="rId5" w:anchor="1000">
        <w:r>
          <w:rPr>
            <w:spacing w:val="-60"/>
            <w:u w:val="single"/>
          </w:rPr>
          <w:t xml:space="preserve"> </w:t>
        </w:r>
        <w:r>
          <w:rPr>
            <w:u w:val="single"/>
          </w:rPr>
          <w:t>приложе</w:t>
        </w:r>
        <w:r>
          <w:rPr>
            <w:u w:val="single"/>
          </w:rPr>
          <w:t>нию</w:t>
        </w:r>
        <w:r>
          <w:t xml:space="preserve"> </w:t>
        </w:r>
      </w:hyperlink>
      <w:r>
        <w:t>(далее - Кодекс).</w:t>
      </w:r>
    </w:p>
    <w:p w:rsidR="00A240F5" w:rsidRDefault="00A240F5">
      <w:pPr>
        <w:pStyle w:val="a3"/>
        <w:spacing w:before="7"/>
        <w:rPr>
          <w:sz w:val="16"/>
        </w:rPr>
      </w:pPr>
    </w:p>
    <w:p w:rsidR="00A240F5" w:rsidRDefault="00D077DA">
      <w:pPr>
        <w:pStyle w:val="a4"/>
        <w:numPr>
          <w:ilvl w:val="0"/>
          <w:numId w:val="2"/>
        </w:numPr>
        <w:tabs>
          <w:tab w:val="left" w:pos="429"/>
        </w:tabs>
        <w:spacing w:before="90"/>
        <w:ind w:right="310" w:firstLine="0"/>
        <w:jc w:val="both"/>
        <w:rPr>
          <w:sz w:val="24"/>
        </w:rPr>
      </w:pPr>
      <w:r>
        <w:rPr>
          <w:sz w:val="24"/>
        </w:rPr>
        <w:t>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</w:t>
      </w:r>
      <w:hyperlink r:id="rId6" w:anchor="1000"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Кодекса</w:t>
        </w:r>
      </w:hyperlink>
      <w:r>
        <w:rPr>
          <w:sz w:val="24"/>
        </w:rPr>
        <w:t>.</w:t>
      </w:r>
    </w:p>
    <w:p w:rsidR="00A240F5" w:rsidRDefault="00A240F5">
      <w:pPr>
        <w:pStyle w:val="a3"/>
        <w:spacing w:before="8"/>
        <w:rPr>
          <w:sz w:val="16"/>
        </w:rPr>
      </w:pPr>
    </w:p>
    <w:p w:rsidR="00A240F5" w:rsidRDefault="00D077DA">
      <w:pPr>
        <w:pStyle w:val="a4"/>
        <w:numPr>
          <w:ilvl w:val="0"/>
          <w:numId w:val="2"/>
        </w:numPr>
        <w:tabs>
          <w:tab w:val="left" w:pos="400"/>
        </w:tabs>
        <w:spacing w:before="90"/>
        <w:ind w:right="311" w:firstLine="0"/>
        <w:rPr>
          <w:sz w:val="24"/>
        </w:rPr>
      </w:pPr>
      <w:r>
        <w:rPr>
          <w:sz w:val="24"/>
        </w:rPr>
        <w:t>Контроль за исполнением настоящего приказа возложить на заместителя Министра труда и социальной защиты Российской Федерации А.В.</w:t>
      </w:r>
      <w:r>
        <w:rPr>
          <w:spacing w:val="-2"/>
          <w:sz w:val="24"/>
        </w:rPr>
        <w:t xml:space="preserve"> </w:t>
      </w:r>
      <w:r>
        <w:rPr>
          <w:sz w:val="24"/>
        </w:rPr>
        <w:t>Вовченко.</w:t>
      </w:r>
    </w:p>
    <w:p w:rsidR="00A240F5" w:rsidRDefault="00A240F5">
      <w:pPr>
        <w:pStyle w:val="a3"/>
        <w:rPr>
          <w:sz w:val="29"/>
        </w:rPr>
      </w:pPr>
    </w:p>
    <w:tbl>
      <w:tblPr>
        <w:tblStyle w:val="TableNormal"/>
        <w:tblW w:w="0" w:type="auto"/>
        <w:tblInd w:w="6262" w:type="dxa"/>
        <w:tblLayout w:type="fixed"/>
        <w:tblLook w:val="01E0" w:firstRow="1" w:lastRow="1" w:firstColumn="1" w:lastColumn="1" w:noHBand="0" w:noVBand="0"/>
      </w:tblPr>
      <w:tblGrid>
        <w:gridCol w:w="1428"/>
        <w:gridCol w:w="1965"/>
      </w:tblGrid>
      <w:tr w:rsidR="00A240F5">
        <w:trPr>
          <w:trHeight w:val="265"/>
        </w:trPr>
        <w:tc>
          <w:tcPr>
            <w:tcW w:w="1428" w:type="dxa"/>
          </w:tcPr>
          <w:p w:rsidR="00A240F5" w:rsidRDefault="00D07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Министр</w:t>
            </w:r>
          </w:p>
        </w:tc>
        <w:tc>
          <w:tcPr>
            <w:tcW w:w="1965" w:type="dxa"/>
          </w:tcPr>
          <w:p w:rsidR="00A240F5" w:rsidRDefault="00D077DA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 xml:space="preserve">М.А. </w:t>
            </w:r>
            <w:proofErr w:type="spellStart"/>
            <w:r>
              <w:rPr>
                <w:sz w:val="24"/>
              </w:rPr>
              <w:t>Топилин</w:t>
            </w:r>
            <w:proofErr w:type="spellEnd"/>
          </w:p>
        </w:tc>
      </w:tr>
    </w:tbl>
    <w:p w:rsidR="00A240F5" w:rsidRDefault="00A240F5">
      <w:pPr>
        <w:pStyle w:val="a3"/>
        <w:spacing w:before="4"/>
        <w:rPr>
          <w:sz w:val="20"/>
        </w:rPr>
      </w:pPr>
    </w:p>
    <w:p w:rsidR="00A240F5" w:rsidRDefault="00A240F5">
      <w:pPr>
        <w:rPr>
          <w:sz w:val="20"/>
        </w:rPr>
        <w:sectPr w:rsidR="00A240F5">
          <w:type w:val="continuous"/>
          <w:pgSz w:w="11910" w:h="16840"/>
          <w:pgMar w:top="1040" w:right="540" w:bottom="280" w:left="1600" w:header="720" w:footer="720" w:gutter="0"/>
          <w:cols w:space="720"/>
        </w:sectPr>
      </w:pPr>
    </w:p>
    <w:p w:rsidR="00A240F5" w:rsidRDefault="00A240F5">
      <w:pPr>
        <w:pStyle w:val="a3"/>
        <w:rPr>
          <w:sz w:val="30"/>
        </w:rPr>
      </w:pPr>
    </w:p>
    <w:p w:rsidR="00A240F5" w:rsidRDefault="00A240F5">
      <w:pPr>
        <w:pStyle w:val="a3"/>
        <w:rPr>
          <w:sz w:val="30"/>
        </w:rPr>
      </w:pPr>
    </w:p>
    <w:p w:rsidR="00A240F5" w:rsidRDefault="00A240F5">
      <w:pPr>
        <w:pStyle w:val="a3"/>
        <w:rPr>
          <w:sz w:val="30"/>
        </w:rPr>
      </w:pPr>
    </w:p>
    <w:p w:rsidR="00A240F5" w:rsidRDefault="00A240F5">
      <w:pPr>
        <w:pStyle w:val="a3"/>
        <w:spacing w:before="3"/>
        <w:rPr>
          <w:sz w:val="38"/>
        </w:rPr>
      </w:pPr>
    </w:p>
    <w:p w:rsidR="00A240F5" w:rsidRDefault="00D077DA">
      <w:pPr>
        <w:pStyle w:val="2"/>
        <w:ind w:left="0"/>
        <w:jc w:val="right"/>
      </w:pPr>
      <w:r>
        <w:t>Кодекс</w:t>
      </w:r>
    </w:p>
    <w:p w:rsidR="00A240F5" w:rsidRDefault="00D077DA">
      <w:pPr>
        <w:pStyle w:val="a3"/>
        <w:spacing w:before="90"/>
        <w:ind w:left="1054" w:right="305" w:firstLine="1853"/>
        <w:jc w:val="right"/>
      </w:pPr>
      <w:r>
        <w:br w:type="column"/>
      </w:r>
      <w:r>
        <w:rPr>
          <w:spacing w:val="-1"/>
        </w:rPr>
        <w:t xml:space="preserve">Приложение </w:t>
      </w:r>
      <w:r>
        <w:t>к</w:t>
      </w:r>
      <w:hyperlink r:id="rId7" w:anchor="0">
        <w:r>
          <w:rPr>
            <w:u w:val="single"/>
          </w:rPr>
          <w:t xml:space="preserve"> приказу</w:t>
        </w:r>
        <w:r>
          <w:rPr>
            <w:spacing w:val="-9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труда и социальной защиты</w:t>
      </w:r>
      <w:r>
        <w:rPr>
          <w:spacing w:val="-9"/>
        </w:rPr>
        <w:t xml:space="preserve"> </w:t>
      </w:r>
      <w:r>
        <w:t>РФ</w:t>
      </w:r>
    </w:p>
    <w:p w:rsidR="00A240F5" w:rsidRDefault="00D077DA">
      <w:pPr>
        <w:pStyle w:val="a3"/>
        <w:ind w:right="305"/>
        <w:jc w:val="right"/>
      </w:pPr>
      <w:r>
        <w:t>от 31 декабря 2013 г. №</w:t>
      </w:r>
      <w:r>
        <w:rPr>
          <w:spacing w:val="-4"/>
        </w:rPr>
        <w:t xml:space="preserve"> </w:t>
      </w:r>
      <w:r>
        <w:t>792</w:t>
      </w:r>
    </w:p>
    <w:p w:rsidR="00A240F5" w:rsidRDefault="00A240F5">
      <w:pPr>
        <w:jc w:val="right"/>
        <w:sectPr w:rsidR="00A240F5">
          <w:type w:val="continuous"/>
          <w:pgSz w:w="11910" w:h="16840"/>
          <w:pgMar w:top="1040" w:right="540" w:bottom="280" w:left="1600" w:header="720" w:footer="720" w:gutter="0"/>
          <w:cols w:num="2" w:space="720" w:equalWidth="0">
            <w:col w:w="5213" w:space="40"/>
            <w:col w:w="4517"/>
          </w:cols>
        </w:sectPr>
      </w:pPr>
    </w:p>
    <w:p w:rsidR="00A240F5" w:rsidRDefault="00D077DA">
      <w:pPr>
        <w:pStyle w:val="2"/>
        <w:ind w:left="1023" w:right="312" w:hanging="910"/>
      </w:pPr>
      <w:r>
        <w:t>этики и служебного поведения работников органов управления социальной защиты населения и учреждений социального обслуживания</w:t>
      </w:r>
    </w:p>
    <w:p w:rsidR="00A240F5" w:rsidRDefault="00A240F5">
      <w:pPr>
        <w:pStyle w:val="a3"/>
        <w:spacing w:before="5"/>
        <w:rPr>
          <w:b/>
        </w:rPr>
      </w:pPr>
    </w:p>
    <w:p w:rsidR="00A240F5" w:rsidRDefault="00D077DA">
      <w:pPr>
        <w:pStyle w:val="a4"/>
        <w:numPr>
          <w:ilvl w:val="1"/>
          <w:numId w:val="2"/>
        </w:numPr>
        <w:tabs>
          <w:tab w:val="left" w:pos="3768"/>
        </w:tabs>
        <w:ind w:right="0" w:firstLine="3356"/>
        <w:jc w:val="left"/>
        <w:rPr>
          <w:b/>
          <w:sz w:val="27"/>
        </w:rPr>
      </w:pPr>
      <w:r>
        <w:rPr>
          <w:b/>
          <w:sz w:val="27"/>
        </w:rPr>
        <w:t>Общие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положения</w:t>
      </w:r>
    </w:p>
    <w:p w:rsidR="00A240F5" w:rsidRDefault="00A240F5">
      <w:pPr>
        <w:pStyle w:val="a3"/>
        <w:spacing w:before="3"/>
        <w:rPr>
          <w:b/>
        </w:rPr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405"/>
        </w:tabs>
        <w:spacing w:before="1"/>
        <w:ind w:right="302" w:firstLine="0"/>
        <w:jc w:val="both"/>
        <w:rPr>
          <w:sz w:val="24"/>
        </w:rPr>
      </w:pPr>
      <w:r>
        <w:rPr>
          <w:sz w:val="24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государств-участников СНГ (постановление</w:t>
      </w:r>
      <w:r>
        <w:rPr>
          <w:sz w:val="24"/>
        </w:rPr>
        <w:t xml:space="preserve"> №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</w:t>
      </w:r>
      <w:r>
        <w:rPr>
          <w:sz w:val="24"/>
        </w:rPr>
        <w:t xml:space="preserve"> социальных работников 8 июля 1994 г.), Конституцией Российской Федерации, Федеральным законом от 10 декабря 1995 г. № 195- 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основах социального обслуживания населения в Российской Федерации», Федеральным законом от 2 августа 1995 г. № 122-ФЗ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соци</w:t>
      </w:r>
      <w:r>
        <w:rPr>
          <w:sz w:val="24"/>
        </w:rPr>
        <w:t>альном обслуживании граждан пожилого возраста и инвалидов»,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</w:t>
      </w:r>
      <w:r>
        <w:rPr>
          <w:sz w:val="24"/>
        </w:rPr>
        <w:t>отников, а также основан на общепризнанных нравственных принципах и нормах российского общества и государства.</w:t>
      </w:r>
    </w:p>
    <w:p w:rsidR="00A240F5" w:rsidRDefault="00A240F5">
      <w:pPr>
        <w:jc w:val="both"/>
        <w:rPr>
          <w:sz w:val="24"/>
        </w:rPr>
        <w:sectPr w:rsidR="00A240F5">
          <w:type w:val="continuous"/>
          <w:pgSz w:w="11910" w:h="16840"/>
          <w:pgMar w:top="1040" w:right="540" w:bottom="280" w:left="1600" w:header="720" w:footer="720" w:gutter="0"/>
          <w:cols w:space="720"/>
        </w:sectPr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350"/>
        </w:tabs>
        <w:spacing w:before="73"/>
        <w:ind w:right="309" w:firstLine="0"/>
        <w:jc w:val="both"/>
        <w:rPr>
          <w:sz w:val="24"/>
        </w:rPr>
      </w:pPr>
      <w:r>
        <w:rPr>
          <w:sz w:val="24"/>
        </w:rPr>
        <w:lastRenderedPageBreak/>
        <w:t xml:space="preserve">Кодекс представляет собой свод общих принципов профессиональной служебной этики и основных правил служебного поведения, которыми </w:t>
      </w:r>
      <w:r>
        <w:rPr>
          <w:sz w:val="24"/>
        </w:rPr>
        <w:t>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обслуживания).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438"/>
        </w:tabs>
        <w:spacing w:before="1"/>
        <w:ind w:right="312" w:firstLine="0"/>
        <w:jc w:val="both"/>
        <w:rPr>
          <w:sz w:val="24"/>
        </w:rPr>
      </w:pPr>
      <w:r>
        <w:rPr>
          <w:sz w:val="24"/>
        </w:rPr>
        <w:t>Гр</w:t>
      </w:r>
      <w:r>
        <w:rPr>
          <w:sz w:val="24"/>
        </w:rPr>
        <w:t>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383"/>
        </w:tabs>
        <w:ind w:right="310" w:firstLine="0"/>
        <w:jc w:val="both"/>
        <w:rPr>
          <w:sz w:val="24"/>
        </w:rPr>
      </w:pPr>
      <w:r>
        <w:rPr>
          <w:sz w:val="24"/>
        </w:rPr>
        <w:t xml:space="preserve">Каждый работник </w:t>
      </w:r>
      <w:r>
        <w:rPr>
          <w:sz w:val="24"/>
        </w:rPr>
        <w:t>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</w:t>
      </w:r>
      <w:r>
        <w:rPr>
          <w:sz w:val="24"/>
        </w:rPr>
        <w:t>дения социального обслуживания поведения в отношениях с ним в соответствии с положениями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Кодекса.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352"/>
        </w:tabs>
        <w:spacing w:before="1"/>
        <w:ind w:right="305" w:firstLine="0"/>
        <w:jc w:val="both"/>
        <w:rPr>
          <w:sz w:val="24"/>
        </w:rPr>
      </w:pPr>
      <w:r>
        <w:rPr>
          <w:sz w:val="24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</w:t>
      </w:r>
      <w:r>
        <w:rPr>
          <w:sz w:val="24"/>
        </w:rPr>
        <w:t>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</w:t>
      </w:r>
      <w:r>
        <w:rPr>
          <w:sz w:val="24"/>
        </w:rPr>
        <w:t>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343"/>
        </w:tabs>
        <w:spacing w:before="1"/>
        <w:ind w:left="342" w:right="0" w:hanging="240"/>
        <w:jc w:val="both"/>
        <w:rPr>
          <w:sz w:val="24"/>
        </w:rPr>
      </w:pPr>
      <w:r>
        <w:rPr>
          <w:sz w:val="24"/>
        </w:rPr>
        <w:t>Кодекс: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3"/>
        <w:spacing w:before="1"/>
        <w:ind w:left="102" w:right="311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</w:t>
      </w:r>
      <w:r>
        <w:rPr>
          <w:spacing w:val="-2"/>
        </w:rPr>
        <w:t xml:space="preserve"> </w:t>
      </w:r>
      <w:r>
        <w:t>сознании;</w:t>
      </w:r>
    </w:p>
    <w:p w:rsidR="00A240F5" w:rsidRDefault="00A240F5">
      <w:pPr>
        <w:pStyle w:val="a3"/>
        <w:spacing w:before="2"/>
      </w:pPr>
    </w:p>
    <w:p w:rsidR="00A240F5" w:rsidRDefault="00D077DA">
      <w:pPr>
        <w:pStyle w:val="a3"/>
        <w:ind w:left="102" w:right="312"/>
        <w:jc w:val="both"/>
      </w:pPr>
      <w:r>
        <w:t>б) в</w:t>
      </w:r>
      <w:r>
        <w:t>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369"/>
        </w:tabs>
        <w:ind w:right="305" w:firstLine="0"/>
        <w:jc w:val="both"/>
        <w:rPr>
          <w:sz w:val="24"/>
        </w:rPr>
      </w:pPr>
      <w:r>
        <w:rPr>
          <w:sz w:val="24"/>
        </w:rPr>
        <w:t>Знание и соблюдение работником органа управления социальной защиты населения и</w:t>
      </w:r>
      <w:r>
        <w:rPr>
          <w:sz w:val="24"/>
        </w:rPr>
        <w:t xml:space="preserve">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2"/>
        <w:numPr>
          <w:ilvl w:val="1"/>
          <w:numId w:val="2"/>
        </w:numPr>
        <w:tabs>
          <w:tab w:val="left" w:pos="880"/>
        </w:tabs>
        <w:ind w:right="381" w:firstLine="363"/>
        <w:jc w:val="left"/>
      </w:pPr>
      <w:r>
        <w:t>Основные принципы и правила служебного поведения, которыми надлежит руково</w:t>
      </w:r>
      <w:r>
        <w:t>дствоваться работникам органов управления социальной защиты населения и работникам учреждений социального</w:t>
      </w:r>
      <w:r>
        <w:rPr>
          <w:spacing w:val="-25"/>
        </w:rPr>
        <w:t xml:space="preserve"> </w:t>
      </w:r>
      <w:r>
        <w:t>обслуживания</w:t>
      </w:r>
    </w:p>
    <w:p w:rsidR="00A240F5" w:rsidRDefault="00A240F5">
      <w:pPr>
        <w:pStyle w:val="a3"/>
        <w:spacing w:before="4"/>
        <w:rPr>
          <w:b/>
        </w:rPr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518"/>
        </w:tabs>
        <w:ind w:right="307" w:firstLine="0"/>
        <w:jc w:val="both"/>
        <w:rPr>
          <w:sz w:val="24"/>
        </w:rPr>
      </w:pPr>
      <w:r>
        <w:rPr>
          <w:sz w:val="24"/>
        </w:rPr>
        <w:t>Основные принципы служебного поведения работников органов управления социальной защиты населения и работников учреждений социального обс</w:t>
      </w:r>
      <w:r>
        <w:rPr>
          <w:sz w:val="24"/>
        </w:rPr>
        <w:t>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сфере.</w:t>
      </w:r>
    </w:p>
    <w:p w:rsidR="00A240F5" w:rsidRDefault="00A240F5">
      <w:pPr>
        <w:jc w:val="both"/>
        <w:rPr>
          <w:sz w:val="24"/>
        </w:rPr>
        <w:sectPr w:rsidR="00A240F5">
          <w:pgSz w:w="11910" w:h="16840"/>
          <w:pgMar w:top="1040" w:right="540" w:bottom="280" w:left="1600" w:header="720" w:footer="720" w:gutter="0"/>
          <w:cols w:space="720"/>
        </w:sectPr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352"/>
        </w:tabs>
        <w:spacing w:before="73"/>
        <w:ind w:right="304" w:firstLine="0"/>
        <w:jc w:val="both"/>
        <w:rPr>
          <w:sz w:val="24"/>
        </w:rPr>
      </w:pPr>
      <w:r>
        <w:rPr>
          <w:sz w:val="24"/>
        </w:rPr>
        <w:lastRenderedPageBreak/>
        <w:t>Работники органов управления социальной защиты населения и работники учреждений социа</w:t>
      </w:r>
      <w:r>
        <w:rPr>
          <w:sz w:val="24"/>
        </w:rPr>
        <w:t>льного обслуживания, сознавая ответственность перед государством, обществом и 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spacing w:before="1"/>
        <w:ind w:left="102" w:right="304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3"/>
        <w:ind w:left="102" w:right="307"/>
        <w:jc w:val="both"/>
      </w:pPr>
      <w:r>
        <w:t>б) исходить из того, что признание, соблюдение</w:t>
      </w:r>
      <w:r>
        <w:t xml:space="preserve">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3"/>
        <w:ind w:left="102" w:right="315"/>
        <w:jc w:val="both"/>
      </w:pPr>
      <w:r>
        <w:t>в) осуществлять свою деятельность в пределах полномо</w:t>
      </w:r>
      <w:r>
        <w:t>чий соответствующего органа управления социальной защиты населения и учреждения социального обслуживания;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11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</w:t>
      </w:r>
      <w:r>
        <w:t>ресам клиентов влиянию отдельных должностных лиц и административному давлению;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05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</w:t>
      </w:r>
      <w:r>
        <w:t>ю очередь несовершеннолетним, а также другим лицам, оказавшимся в трудной жизненной ситуации;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3"/>
        <w:ind w:left="102" w:right="306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07"/>
        <w:jc w:val="both"/>
      </w:pPr>
      <w:r>
        <w:t>ж) исключать действия, связанные с влиянием каких-либо личных, имуществ</w:t>
      </w:r>
      <w:r>
        <w:t>енных (финансовых) и иных интересов, препятствующих добросовестному исполнению должностных обязанностей;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09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240F5" w:rsidRDefault="00A240F5">
      <w:pPr>
        <w:pStyle w:val="a3"/>
        <w:spacing w:before="2"/>
      </w:pPr>
    </w:p>
    <w:p w:rsidR="00A240F5" w:rsidRDefault="00D077DA">
      <w:pPr>
        <w:pStyle w:val="a3"/>
        <w:ind w:left="102" w:right="312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09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13"/>
        <w:jc w:val="both"/>
      </w:pPr>
      <w:r>
        <w:t>л) проявлять терпимость и уважение к обычаям и традициям граждан разли</w:t>
      </w:r>
      <w:r>
        <w:t>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3"/>
        <w:ind w:left="102" w:right="312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</w:t>
      </w:r>
      <w:r>
        <w:t xml:space="preserve"> и социальные потребности на основе построения толерантных отношений с ними;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12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</w:t>
      </w:r>
      <w:r>
        <w:t>го клиента в конкретной</w:t>
      </w:r>
      <w:r>
        <w:rPr>
          <w:spacing w:val="-4"/>
        </w:rPr>
        <w:t xml:space="preserve"> </w:t>
      </w:r>
      <w:r>
        <w:t>ситуации;</w:t>
      </w:r>
    </w:p>
    <w:p w:rsidR="00A240F5" w:rsidRDefault="00A240F5">
      <w:pPr>
        <w:jc w:val="both"/>
        <w:sectPr w:rsidR="00A240F5">
          <w:pgSz w:w="11910" w:h="16840"/>
          <w:pgMar w:top="1040" w:right="540" w:bottom="280" w:left="1600" w:header="720" w:footer="720" w:gutter="0"/>
          <w:cols w:space="720"/>
        </w:sectPr>
      </w:pPr>
    </w:p>
    <w:p w:rsidR="00A240F5" w:rsidRDefault="00D077DA">
      <w:pPr>
        <w:pStyle w:val="a3"/>
        <w:spacing w:before="73"/>
        <w:ind w:left="102" w:right="313"/>
        <w:jc w:val="both"/>
      </w:pPr>
      <w:r>
        <w:lastRenderedPageBreak/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</w:t>
      </w:r>
      <w:r>
        <w:t xml:space="preserve"> доверительного характера;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spacing w:before="1"/>
        <w:ind w:left="102" w:right="308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</w:t>
      </w:r>
      <w:r>
        <w:t>же не допускать конфликтных ситуаций, способных дискредитировать их деятельность;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3"/>
        <w:ind w:left="102" w:right="303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</w:t>
      </w:r>
      <w:r>
        <w:t>твенных и муниципальных служащих при решении вопросов личного характера;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3"/>
        <w:ind w:left="102" w:right="312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</w:t>
      </w:r>
      <w:r>
        <w:rPr>
          <w:spacing w:val="-1"/>
        </w:rPr>
        <w:t xml:space="preserve"> </w:t>
      </w:r>
      <w:r>
        <w:t>инф</w:t>
      </w:r>
      <w:r>
        <w:t>ормации;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08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</w:t>
      </w:r>
      <w:r>
        <w:t>ной информации в установленном порядке;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/>
        <w:jc w:val="both"/>
      </w:pPr>
      <w:r>
        <w:t>у) нести личную ответственность за результаты своей деятельности;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3"/>
        <w:ind w:left="102" w:right="311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</w:t>
      </w:r>
      <w:r>
        <w:t xml:space="preserve"> необходимых социальных услуг.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599"/>
        </w:tabs>
        <w:ind w:firstLine="0"/>
        <w:jc w:val="both"/>
        <w:rPr>
          <w:sz w:val="24"/>
        </w:rPr>
      </w:pPr>
      <w:r>
        <w:rPr>
          <w:sz w:val="24"/>
        </w:rPr>
        <w:t>Работники органов управления социальной защиты населения и учреждений социального обслуживания обязаны соблюдать Конституцию Российской Федерации, федеральные законы, иные нормативные правовые акты Российской Федерации по во</w:t>
      </w:r>
      <w:r>
        <w:rPr>
          <w:sz w:val="24"/>
        </w:rPr>
        <w:t>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</w:t>
      </w:r>
      <w:r>
        <w:rPr>
          <w:sz w:val="24"/>
        </w:rPr>
        <w:t>ания субъекта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621"/>
        </w:tabs>
        <w:ind w:right="313" w:firstLine="0"/>
        <w:jc w:val="both"/>
        <w:rPr>
          <w:sz w:val="24"/>
        </w:rPr>
      </w:pPr>
      <w:r>
        <w:rPr>
          <w:sz w:val="24"/>
        </w:rPr>
        <w:t>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240F5" w:rsidRDefault="00A240F5">
      <w:pPr>
        <w:pStyle w:val="a3"/>
        <w:spacing w:before="2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599"/>
        </w:tabs>
        <w:spacing w:before="1"/>
        <w:ind w:right="307" w:firstLine="0"/>
        <w:jc w:val="both"/>
        <w:rPr>
          <w:sz w:val="24"/>
        </w:rPr>
      </w:pPr>
      <w:r>
        <w:rPr>
          <w:sz w:val="24"/>
        </w:rPr>
        <w:t>Работн</w:t>
      </w:r>
      <w:r>
        <w:rPr>
          <w:sz w:val="24"/>
        </w:rPr>
        <w:t>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</w:t>
      </w:r>
      <w:r>
        <w:rPr>
          <w:sz w:val="24"/>
        </w:rPr>
        <w:t>вии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599"/>
        </w:tabs>
        <w:ind w:right="304" w:firstLine="0"/>
        <w:jc w:val="both"/>
        <w:rPr>
          <w:sz w:val="24"/>
        </w:rPr>
      </w:pPr>
      <w:r>
        <w:rPr>
          <w:sz w:val="24"/>
        </w:rP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</w:t>
      </w:r>
      <w:r>
        <w:rPr>
          <w:sz w:val="24"/>
        </w:rPr>
        <w:t>офессионализма, безупречной репутации, способствовать формированию в субъекте Российской Федерации благоприятного для эффективной работы морально-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A240F5" w:rsidRDefault="00A240F5">
      <w:pPr>
        <w:jc w:val="both"/>
        <w:rPr>
          <w:sz w:val="24"/>
        </w:rPr>
        <w:sectPr w:rsidR="00A240F5">
          <w:pgSz w:w="11910" w:h="16840"/>
          <w:pgMar w:top="1040" w:right="540" w:bottom="280" w:left="1600" w:header="720" w:footer="720" w:gutter="0"/>
          <w:cols w:space="720"/>
        </w:sectPr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642"/>
        </w:tabs>
        <w:spacing w:before="73"/>
        <w:ind w:right="306" w:firstLine="0"/>
        <w:jc w:val="both"/>
        <w:rPr>
          <w:sz w:val="24"/>
        </w:rPr>
      </w:pPr>
      <w:r>
        <w:rPr>
          <w:sz w:val="24"/>
        </w:rPr>
        <w:lastRenderedPageBreak/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призваны: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spacing w:before="1"/>
        <w:ind w:left="102" w:right="312"/>
        <w:jc w:val="both"/>
      </w:pPr>
      <w:r>
        <w:t>а) принимать меры по предотвращению и урегулированию межведомственных конфл</w:t>
      </w:r>
      <w:r>
        <w:t>иктов</w:t>
      </w:r>
      <w:r>
        <w:rPr>
          <w:spacing w:val="-4"/>
        </w:rPr>
        <w:t xml:space="preserve"> </w:t>
      </w:r>
      <w:r>
        <w:t>интересов;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3"/>
        <w:ind w:left="102"/>
        <w:jc w:val="both"/>
      </w:pPr>
      <w:r>
        <w:t>б) принимать меры по предупреждению коррупции;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3"/>
        <w:ind w:left="102" w:right="308"/>
        <w:jc w:val="both"/>
      </w:pPr>
      <w: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642"/>
        </w:tabs>
        <w:ind w:firstLine="0"/>
        <w:jc w:val="both"/>
        <w:rPr>
          <w:sz w:val="24"/>
        </w:rPr>
      </w:pPr>
      <w:r>
        <w:rPr>
          <w:sz w:val="24"/>
        </w:rPr>
        <w:t>Работники органов управления социальной защиты населе</w:t>
      </w:r>
      <w:r>
        <w:rPr>
          <w:sz w:val="24"/>
        </w:rPr>
        <w:t>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справедливости.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642"/>
        </w:tabs>
        <w:ind w:right="304" w:firstLine="0"/>
        <w:jc w:val="both"/>
        <w:rPr>
          <w:sz w:val="24"/>
        </w:rPr>
      </w:pPr>
      <w:r>
        <w:rPr>
          <w:sz w:val="24"/>
        </w:rPr>
        <w:t>Работники орган</w:t>
      </w:r>
      <w:r>
        <w:rPr>
          <w:sz w:val="24"/>
        </w:rPr>
        <w:t>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</w:t>
      </w:r>
      <w:r>
        <w:rPr>
          <w:sz w:val="24"/>
        </w:rPr>
        <w:t>твия подчиненных работников, нарушающих принципы этики и правила служебного поведения, если они не приняли мер, чтобы не допустить таких действий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бездействий.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2"/>
        <w:numPr>
          <w:ilvl w:val="1"/>
          <w:numId w:val="2"/>
        </w:numPr>
        <w:tabs>
          <w:tab w:val="left" w:pos="1130"/>
        </w:tabs>
        <w:spacing w:before="1"/>
        <w:ind w:left="426" w:right="636" w:firstLine="252"/>
        <w:jc w:val="left"/>
      </w:pPr>
      <w:r>
        <w:t>Этические правила служебного поведения работников органов управления социальной защиты насел</w:t>
      </w:r>
      <w:r>
        <w:t>ения и учреждений</w:t>
      </w:r>
      <w:r>
        <w:rPr>
          <w:spacing w:val="-23"/>
        </w:rPr>
        <w:t xml:space="preserve"> </w:t>
      </w:r>
      <w:r>
        <w:t>социального</w:t>
      </w:r>
    </w:p>
    <w:p w:rsidR="00A240F5" w:rsidRDefault="00D077DA">
      <w:pPr>
        <w:ind w:left="3897"/>
        <w:rPr>
          <w:b/>
          <w:sz w:val="27"/>
        </w:rPr>
      </w:pPr>
      <w:r>
        <w:rPr>
          <w:b/>
          <w:sz w:val="27"/>
        </w:rPr>
        <w:t>обслуживания</w:t>
      </w:r>
    </w:p>
    <w:p w:rsidR="00A240F5" w:rsidRDefault="00A240F5">
      <w:pPr>
        <w:pStyle w:val="a3"/>
        <w:spacing w:before="3"/>
        <w:rPr>
          <w:b/>
        </w:rPr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484"/>
        </w:tabs>
        <w:ind w:firstLine="0"/>
        <w:jc w:val="both"/>
        <w:rPr>
          <w:sz w:val="24"/>
        </w:rPr>
      </w:pPr>
      <w:r>
        <w:rPr>
          <w:sz w:val="24"/>
        </w:rPr>
        <w:t>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</w:t>
      </w:r>
      <w:r>
        <w:rPr>
          <w:sz w:val="24"/>
        </w:rPr>
        <w:t>изни, личную и семейную тайну, защиту чести, достоинства, своего доброго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имени.</w:t>
      </w:r>
    </w:p>
    <w:p w:rsidR="00A240F5" w:rsidRDefault="00A240F5">
      <w:pPr>
        <w:pStyle w:val="a3"/>
        <w:spacing w:before="6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463"/>
        </w:tabs>
        <w:ind w:right="316" w:firstLine="0"/>
        <w:jc w:val="both"/>
        <w:rPr>
          <w:sz w:val="24"/>
        </w:rPr>
      </w:pPr>
      <w:r>
        <w:rPr>
          <w:sz w:val="24"/>
        </w:rPr>
        <w:t>В служебном поведении работника органа управления социальной защиты населения и учреждения социального 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недопустимы:</w:t>
      </w:r>
    </w:p>
    <w:p w:rsidR="00A240F5" w:rsidRDefault="00A240F5">
      <w:pPr>
        <w:pStyle w:val="a3"/>
        <w:spacing w:before="2"/>
      </w:pPr>
    </w:p>
    <w:p w:rsidR="00A240F5" w:rsidRDefault="00D077DA">
      <w:pPr>
        <w:pStyle w:val="a3"/>
        <w:ind w:left="102" w:right="311"/>
        <w:jc w:val="both"/>
      </w:pPr>
      <w:r>
        <w:t>а) любого вида высказывания и действия дискри</w:t>
      </w:r>
      <w:r>
        <w:t>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ind w:left="102" w:right="310"/>
        <w:jc w:val="both"/>
      </w:pPr>
      <w:r>
        <w:t>б) грубости, пренебрежительный тон, заносчивость, предвзятые заме</w:t>
      </w:r>
      <w:r>
        <w:t>чания, предъявление неправомерных, незаслуженных обвинений;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3"/>
        <w:spacing w:before="1"/>
        <w:ind w:left="102" w:right="312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</w:t>
      </w:r>
      <w:r>
        <w:rPr>
          <w:spacing w:val="-12"/>
        </w:rPr>
        <w:t xml:space="preserve"> </w:t>
      </w:r>
      <w:r>
        <w:t>поведение;</w:t>
      </w:r>
    </w:p>
    <w:p w:rsidR="00A240F5" w:rsidRDefault="00A240F5">
      <w:pPr>
        <w:pStyle w:val="a3"/>
        <w:spacing w:before="2"/>
      </w:pPr>
    </w:p>
    <w:p w:rsidR="00A240F5" w:rsidRDefault="00D077DA">
      <w:pPr>
        <w:pStyle w:val="a3"/>
        <w:ind w:left="102" w:right="315"/>
        <w:jc w:val="both"/>
      </w:pPr>
      <w:r>
        <w:t>г) курение в служебных помещениях, при посещении клиенто</w:t>
      </w:r>
      <w:r>
        <w:t>в на дому, во время служебных совещаний, бесед, иного служебного общения с</w:t>
      </w:r>
      <w:r>
        <w:rPr>
          <w:spacing w:val="-6"/>
        </w:rPr>
        <w:t xml:space="preserve"> </w:t>
      </w:r>
      <w:r>
        <w:t>гражданами.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599"/>
        </w:tabs>
        <w:ind w:right="312" w:firstLine="0"/>
        <w:jc w:val="both"/>
        <w:rPr>
          <w:sz w:val="24"/>
        </w:rPr>
      </w:pPr>
      <w:r>
        <w:rPr>
          <w:sz w:val="24"/>
        </w:rPr>
        <w:t>Работники органов управления социальной защиты населения и учреждений социального обслуживания призваны способствовать своим служебным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поведением</w:t>
      </w:r>
    </w:p>
    <w:p w:rsidR="00A240F5" w:rsidRDefault="00A240F5">
      <w:pPr>
        <w:jc w:val="both"/>
        <w:rPr>
          <w:sz w:val="24"/>
        </w:rPr>
        <w:sectPr w:rsidR="00A240F5">
          <w:pgSz w:w="11910" w:h="16840"/>
          <w:pgMar w:top="1040" w:right="540" w:bottom="280" w:left="1600" w:header="720" w:footer="720" w:gutter="0"/>
          <w:cols w:space="720"/>
        </w:sectPr>
      </w:pPr>
    </w:p>
    <w:p w:rsidR="00A240F5" w:rsidRDefault="00D077DA">
      <w:pPr>
        <w:pStyle w:val="a3"/>
        <w:spacing w:before="73"/>
        <w:ind w:left="102" w:right="313"/>
        <w:jc w:val="both"/>
      </w:pPr>
      <w:r>
        <w:lastRenderedPageBreak/>
        <w:t>установлению в коллективе деловых взаимоотношений и конструктивного сотрудничества друг с</w:t>
      </w:r>
      <w:r>
        <w:rPr>
          <w:spacing w:val="1"/>
        </w:rPr>
        <w:t xml:space="preserve"> </w:t>
      </w:r>
      <w:r>
        <w:t>другом.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616"/>
        </w:tabs>
        <w:spacing w:before="1"/>
        <w:ind w:right="309" w:firstLine="0"/>
        <w:jc w:val="both"/>
        <w:rPr>
          <w:sz w:val="24"/>
        </w:rPr>
      </w:pPr>
      <w:r>
        <w:rPr>
          <w:sz w:val="24"/>
        </w:rPr>
        <w:t>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</w:t>
      </w:r>
      <w:r>
        <w:rPr>
          <w:sz w:val="24"/>
        </w:rPr>
        <w:t>ьными и проявлять толерантность в общении с гражданами и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коллегами.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587"/>
        </w:tabs>
        <w:ind w:right="310" w:firstLine="0"/>
        <w:jc w:val="both"/>
        <w:rPr>
          <w:sz w:val="24"/>
        </w:rPr>
      </w:pPr>
      <w:r>
        <w:rPr>
          <w:sz w:val="24"/>
        </w:rPr>
        <w:t>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</w:t>
      </w:r>
      <w:r>
        <w:rPr>
          <w:sz w:val="24"/>
        </w:rPr>
        <w:t>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</w:t>
      </w:r>
      <w:r>
        <w:rPr>
          <w:sz w:val="24"/>
        </w:rPr>
        <w:t xml:space="preserve"> традиционность,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аккуратность.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2"/>
        <w:numPr>
          <w:ilvl w:val="1"/>
          <w:numId w:val="2"/>
        </w:numPr>
        <w:tabs>
          <w:tab w:val="left" w:pos="2546"/>
        </w:tabs>
        <w:ind w:left="2545" w:hanging="435"/>
        <w:jc w:val="left"/>
      </w:pPr>
      <w:r>
        <w:t>Ответственность за нарушение</w:t>
      </w:r>
      <w:r>
        <w:rPr>
          <w:spacing w:val="-1"/>
        </w:rPr>
        <w:t xml:space="preserve"> </w:t>
      </w:r>
      <w:r>
        <w:t>Кодекса</w:t>
      </w:r>
    </w:p>
    <w:p w:rsidR="00A240F5" w:rsidRDefault="00A240F5">
      <w:pPr>
        <w:pStyle w:val="a3"/>
        <w:spacing w:before="3"/>
        <w:rPr>
          <w:b/>
        </w:rPr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482"/>
        </w:tabs>
        <w:spacing w:before="1"/>
        <w:ind w:right="301" w:firstLine="0"/>
        <w:jc w:val="both"/>
        <w:rPr>
          <w:sz w:val="24"/>
        </w:rPr>
      </w:pPr>
      <w:r>
        <w:rPr>
          <w:sz w:val="24"/>
        </w:rPr>
        <w:t>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</w:t>
      </w:r>
      <w:r>
        <w:rPr>
          <w:sz w:val="24"/>
        </w:rPr>
        <w:t>нных федеральными законами, нарушение положений Кодекса влечет применение к работнику органа управления социальной защиты населения мер 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A240F5" w:rsidRDefault="00A240F5">
      <w:pPr>
        <w:pStyle w:val="a3"/>
        <w:spacing w:before="4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467"/>
        </w:tabs>
        <w:ind w:firstLine="0"/>
        <w:jc w:val="both"/>
        <w:rPr>
          <w:sz w:val="24"/>
        </w:rPr>
      </w:pPr>
      <w:r>
        <w:rPr>
          <w:sz w:val="24"/>
        </w:rPr>
        <w:t>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должности.</w:t>
      </w:r>
    </w:p>
    <w:p w:rsidR="00A240F5" w:rsidRDefault="00A240F5">
      <w:pPr>
        <w:pStyle w:val="a3"/>
        <w:spacing w:before="5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501"/>
        </w:tabs>
        <w:ind w:right="313" w:firstLine="0"/>
        <w:jc w:val="both"/>
        <w:rPr>
          <w:sz w:val="24"/>
        </w:rPr>
      </w:pPr>
      <w:r>
        <w:rPr>
          <w:sz w:val="24"/>
        </w:rPr>
        <w:t>Нарушение работником учреждения социального обслуживания п</w:t>
      </w:r>
      <w:r>
        <w:rPr>
          <w:sz w:val="24"/>
        </w:rPr>
        <w:t>оложений Кодекса подлежит осуждению на заседании общественного (попечительского) совета учреждения социального обслуживания 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Совет).</w:t>
      </w:r>
    </w:p>
    <w:p w:rsidR="00A240F5" w:rsidRDefault="00A240F5">
      <w:pPr>
        <w:pStyle w:val="a3"/>
        <w:spacing w:before="3"/>
      </w:pPr>
    </w:p>
    <w:p w:rsidR="00A240F5" w:rsidRDefault="00D077DA">
      <w:pPr>
        <w:pStyle w:val="a4"/>
        <w:numPr>
          <w:ilvl w:val="0"/>
          <w:numId w:val="1"/>
        </w:numPr>
        <w:tabs>
          <w:tab w:val="left" w:pos="498"/>
        </w:tabs>
        <w:ind w:firstLine="0"/>
        <w:jc w:val="both"/>
        <w:rPr>
          <w:sz w:val="24"/>
        </w:rPr>
      </w:pPr>
      <w:r>
        <w:rPr>
          <w:sz w:val="24"/>
        </w:rPr>
        <w:t>Совет во взаимодействии с администрацией учреждения социального обслуживания обсуждает факты несоблюдения требован</w:t>
      </w:r>
      <w:r>
        <w:rPr>
          <w:sz w:val="24"/>
        </w:rPr>
        <w:t>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</w:t>
      </w:r>
      <w:r>
        <w:rPr>
          <w:sz w:val="24"/>
        </w:rPr>
        <w:t>нии аттестации, продвижении по службе и поощрениях 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sectPr w:rsidR="00A240F5">
      <w:pgSz w:w="11910" w:h="16840"/>
      <w:pgMar w:top="104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24A8"/>
    <w:multiLevelType w:val="hybridMultilevel"/>
    <w:tmpl w:val="160ACD86"/>
    <w:lvl w:ilvl="0" w:tplc="34C620FA">
      <w:start w:val="1"/>
      <w:numFmt w:val="decimal"/>
      <w:lvlText w:val="%1.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FD87784">
      <w:start w:val="1"/>
      <w:numFmt w:val="upperRoman"/>
      <w:lvlText w:val="%2."/>
      <w:lvlJc w:val="left"/>
      <w:pPr>
        <w:ind w:left="17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2" w:tplc="669CDF6C">
      <w:numFmt w:val="bullet"/>
      <w:lvlText w:val="•"/>
      <w:lvlJc w:val="left"/>
      <w:pPr>
        <w:ind w:left="1245" w:hanging="240"/>
      </w:pPr>
      <w:rPr>
        <w:rFonts w:hint="default"/>
        <w:lang w:val="ru-RU" w:eastAsia="ru-RU" w:bidi="ru-RU"/>
      </w:rPr>
    </w:lvl>
    <w:lvl w:ilvl="3" w:tplc="C95C650E">
      <w:numFmt w:val="bullet"/>
      <w:lvlText w:val="•"/>
      <w:lvlJc w:val="left"/>
      <w:pPr>
        <w:ind w:left="2310" w:hanging="240"/>
      </w:pPr>
      <w:rPr>
        <w:rFonts w:hint="default"/>
        <w:lang w:val="ru-RU" w:eastAsia="ru-RU" w:bidi="ru-RU"/>
      </w:rPr>
    </w:lvl>
    <w:lvl w:ilvl="4" w:tplc="645C76E8">
      <w:numFmt w:val="bullet"/>
      <w:lvlText w:val="•"/>
      <w:lvlJc w:val="left"/>
      <w:pPr>
        <w:ind w:left="3375" w:hanging="240"/>
      </w:pPr>
      <w:rPr>
        <w:rFonts w:hint="default"/>
        <w:lang w:val="ru-RU" w:eastAsia="ru-RU" w:bidi="ru-RU"/>
      </w:rPr>
    </w:lvl>
    <w:lvl w:ilvl="5" w:tplc="36BC36AE">
      <w:numFmt w:val="bullet"/>
      <w:lvlText w:val="•"/>
      <w:lvlJc w:val="left"/>
      <w:pPr>
        <w:ind w:left="4440" w:hanging="240"/>
      </w:pPr>
      <w:rPr>
        <w:rFonts w:hint="default"/>
        <w:lang w:val="ru-RU" w:eastAsia="ru-RU" w:bidi="ru-RU"/>
      </w:rPr>
    </w:lvl>
    <w:lvl w:ilvl="6" w:tplc="07A23B60">
      <w:numFmt w:val="bullet"/>
      <w:lvlText w:val="•"/>
      <w:lvlJc w:val="left"/>
      <w:pPr>
        <w:ind w:left="5505" w:hanging="240"/>
      </w:pPr>
      <w:rPr>
        <w:rFonts w:hint="default"/>
        <w:lang w:val="ru-RU" w:eastAsia="ru-RU" w:bidi="ru-RU"/>
      </w:rPr>
    </w:lvl>
    <w:lvl w:ilvl="7" w:tplc="38F4590A">
      <w:numFmt w:val="bullet"/>
      <w:lvlText w:val="•"/>
      <w:lvlJc w:val="left"/>
      <w:pPr>
        <w:ind w:left="6570" w:hanging="240"/>
      </w:pPr>
      <w:rPr>
        <w:rFonts w:hint="default"/>
        <w:lang w:val="ru-RU" w:eastAsia="ru-RU" w:bidi="ru-RU"/>
      </w:rPr>
    </w:lvl>
    <w:lvl w:ilvl="8" w:tplc="2A52108A">
      <w:numFmt w:val="bullet"/>
      <w:lvlText w:val="•"/>
      <w:lvlJc w:val="left"/>
      <w:pPr>
        <w:ind w:left="7636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70B94763"/>
    <w:multiLevelType w:val="hybridMultilevel"/>
    <w:tmpl w:val="AF64431C"/>
    <w:lvl w:ilvl="0" w:tplc="DCA2DB4E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882467C">
      <w:numFmt w:val="bullet"/>
      <w:lvlText w:val="•"/>
      <w:lvlJc w:val="left"/>
      <w:pPr>
        <w:ind w:left="1066" w:hanging="303"/>
      </w:pPr>
      <w:rPr>
        <w:rFonts w:hint="default"/>
        <w:lang w:val="ru-RU" w:eastAsia="ru-RU" w:bidi="ru-RU"/>
      </w:rPr>
    </w:lvl>
    <w:lvl w:ilvl="2" w:tplc="94A02438">
      <w:numFmt w:val="bullet"/>
      <w:lvlText w:val="•"/>
      <w:lvlJc w:val="left"/>
      <w:pPr>
        <w:ind w:left="2033" w:hanging="303"/>
      </w:pPr>
      <w:rPr>
        <w:rFonts w:hint="default"/>
        <w:lang w:val="ru-RU" w:eastAsia="ru-RU" w:bidi="ru-RU"/>
      </w:rPr>
    </w:lvl>
    <w:lvl w:ilvl="3" w:tplc="C99AB5AA">
      <w:numFmt w:val="bullet"/>
      <w:lvlText w:val="•"/>
      <w:lvlJc w:val="left"/>
      <w:pPr>
        <w:ind w:left="2999" w:hanging="303"/>
      </w:pPr>
      <w:rPr>
        <w:rFonts w:hint="default"/>
        <w:lang w:val="ru-RU" w:eastAsia="ru-RU" w:bidi="ru-RU"/>
      </w:rPr>
    </w:lvl>
    <w:lvl w:ilvl="4" w:tplc="BD2A697A">
      <w:numFmt w:val="bullet"/>
      <w:lvlText w:val="•"/>
      <w:lvlJc w:val="left"/>
      <w:pPr>
        <w:ind w:left="3966" w:hanging="303"/>
      </w:pPr>
      <w:rPr>
        <w:rFonts w:hint="default"/>
        <w:lang w:val="ru-RU" w:eastAsia="ru-RU" w:bidi="ru-RU"/>
      </w:rPr>
    </w:lvl>
    <w:lvl w:ilvl="5" w:tplc="0E92545E">
      <w:numFmt w:val="bullet"/>
      <w:lvlText w:val="•"/>
      <w:lvlJc w:val="left"/>
      <w:pPr>
        <w:ind w:left="4933" w:hanging="303"/>
      </w:pPr>
      <w:rPr>
        <w:rFonts w:hint="default"/>
        <w:lang w:val="ru-RU" w:eastAsia="ru-RU" w:bidi="ru-RU"/>
      </w:rPr>
    </w:lvl>
    <w:lvl w:ilvl="6" w:tplc="F32093F6">
      <w:numFmt w:val="bullet"/>
      <w:lvlText w:val="•"/>
      <w:lvlJc w:val="left"/>
      <w:pPr>
        <w:ind w:left="5899" w:hanging="303"/>
      </w:pPr>
      <w:rPr>
        <w:rFonts w:hint="default"/>
        <w:lang w:val="ru-RU" w:eastAsia="ru-RU" w:bidi="ru-RU"/>
      </w:rPr>
    </w:lvl>
    <w:lvl w:ilvl="7" w:tplc="F376ACFA">
      <w:numFmt w:val="bullet"/>
      <w:lvlText w:val="•"/>
      <w:lvlJc w:val="left"/>
      <w:pPr>
        <w:ind w:left="6866" w:hanging="303"/>
      </w:pPr>
      <w:rPr>
        <w:rFonts w:hint="default"/>
        <w:lang w:val="ru-RU" w:eastAsia="ru-RU" w:bidi="ru-RU"/>
      </w:rPr>
    </w:lvl>
    <w:lvl w:ilvl="8" w:tplc="869C7FDC">
      <w:numFmt w:val="bullet"/>
      <w:lvlText w:val="•"/>
      <w:lvlJc w:val="left"/>
      <w:pPr>
        <w:ind w:left="7833" w:hanging="30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F5"/>
    <w:rsid w:val="00A240F5"/>
    <w:rsid w:val="00D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7014-91E5-47F6-9821-0BDF490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ind w:left="277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71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3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585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58556/" TargetMode="External"/><Relationship Id="rId5" Type="http://schemas.openxmlformats.org/officeDocument/2006/relationships/hyperlink" Target="http://www.garant.ru/products/ipo/prime/doc/704585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dcterms:created xsi:type="dcterms:W3CDTF">2018-10-30T10:15:00Z</dcterms:created>
  <dcterms:modified xsi:type="dcterms:W3CDTF">2018-10-30T10:15:00Z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2018-10-30T00:00:00Z</vt:filetime>
  </property>
</Properties>
</file>