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>за счет бюджетных ассигнований бюджета Ханты-Мансийского автономного округа - Югры и за счет средств физических лиц и (или) юридических лиц за 201</w:t>
      </w:r>
      <w:r w:rsidR="00F74744">
        <w:rPr>
          <w:lang w:val="ru-RU"/>
        </w:rPr>
        <w:t>9</w:t>
      </w:r>
      <w:r w:rsidRPr="00705C25">
        <w:rPr>
          <w:lang w:val="ru-RU"/>
        </w:rPr>
        <w:t xml:space="preserve"> года</w:t>
      </w:r>
    </w:p>
    <w:p w:rsidR="00F74744" w:rsidRPr="00BB3D7E" w:rsidRDefault="00F74744" w:rsidP="00F74744">
      <w:pPr>
        <w:pStyle w:val="a3"/>
        <w:ind w:left="1504" w:right="1333"/>
        <w:jc w:val="center"/>
        <w:rPr>
          <w:u w:val="single"/>
          <w:lang w:val="ru-RU"/>
        </w:rPr>
      </w:pPr>
      <w:r w:rsidRPr="00BB3D7E">
        <w:rPr>
          <w:rFonts w:eastAsia="Calibri"/>
          <w:b w:val="0"/>
          <w:bCs w:val="0"/>
          <w:u w:val="single"/>
          <w:lang w:val="ru-RU"/>
        </w:rPr>
        <w:t>АУ «Сургутский социально-оздоровительный центр»</w:t>
      </w:r>
    </w:p>
    <w:p w:rsidR="00F74744" w:rsidRPr="00705C25" w:rsidRDefault="00F74744" w:rsidP="00F74744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>Численность получателей социальных услуг за 201</w:t>
      </w:r>
      <w:r w:rsidR="00F74744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F276AD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 w:rsidTr="00BF70FF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E1441C" w:rsidRPr="00BF70FF" w:rsidRDefault="004C26AA" w:rsidP="00BF70FF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7"/>
                <w:lang w:val="ru-RU"/>
              </w:rPr>
              <w:t>750</w:t>
            </w:r>
          </w:p>
        </w:tc>
        <w:tc>
          <w:tcPr>
            <w:tcW w:w="3687" w:type="dxa"/>
          </w:tcPr>
          <w:p w:rsidR="00E1441C" w:rsidRPr="00BF70FF" w:rsidRDefault="00E1441C" w:rsidP="00475ACD">
            <w:pPr>
              <w:pStyle w:val="TableParagraph"/>
              <w:spacing w:before="11"/>
              <w:jc w:val="center"/>
              <w:rPr>
                <w:b/>
                <w:sz w:val="27"/>
                <w:lang w:val="ru-RU"/>
              </w:rPr>
            </w:pPr>
          </w:p>
          <w:p w:rsidR="00E1441C" w:rsidRPr="00BF70FF" w:rsidRDefault="004C26AA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750</w:t>
            </w:r>
          </w:p>
        </w:tc>
        <w:tc>
          <w:tcPr>
            <w:tcW w:w="3404" w:type="dxa"/>
          </w:tcPr>
          <w:p w:rsidR="00E1441C" w:rsidRPr="00BF70FF" w:rsidRDefault="00E1441C" w:rsidP="004C26AA">
            <w:pPr>
              <w:pStyle w:val="TableParagraph"/>
              <w:spacing w:before="11"/>
              <w:jc w:val="center"/>
              <w:rPr>
                <w:b/>
                <w:sz w:val="27"/>
              </w:rPr>
            </w:pPr>
          </w:p>
          <w:p w:rsidR="00E1441C" w:rsidRPr="00BF70FF" w:rsidRDefault="00E1441C" w:rsidP="004C26AA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 w:rsidRPr="00BF70FF">
              <w:rPr>
                <w:b/>
                <w:sz w:val="28"/>
              </w:rPr>
              <w:t>0</w:t>
            </w:r>
          </w:p>
        </w:tc>
      </w:tr>
      <w:tr w:rsidR="00E1441C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C8201D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4C26AA">
              <w:rPr>
                <w:sz w:val="28"/>
                <w:lang w:val="ru-RU"/>
              </w:rPr>
              <w:t>21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4F416A" w:rsidRPr="0038712F" w:rsidRDefault="00C8201D" w:rsidP="004F416A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4C26AA">
              <w:rPr>
                <w:sz w:val="28"/>
                <w:lang w:val="ru-RU"/>
              </w:rPr>
              <w:t>21</w:t>
            </w:r>
          </w:p>
        </w:tc>
        <w:tc>
          <w:tcPr>
            <w:tcW w:w="3404" w:type="dxa"/>
          </w:tcPr>
          <w:p w:rsidR="00E1441C" w:rsidRDefault="00E1441C" w:rsidP="004C26AA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4C26AA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C26AA" w:rsidP="004C26A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75ACD"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 w:rsidR="00475ACD">
              <w:rPr>
                <w:sz w:val="24"/>
                <w:lang w:val="ru-RU"/>
              </w:rPr>
              <w:t xml:space="preserve">прочие услуги – </w:t>
            </w:r>
          </w:p>
          <w:p w:rsidR="00F276AD" w:rsidRPr="00705C25" w:rsidRDefault="004C26AA" w:rsidP="00F276AD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75ACD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ндивидуальное консультирование</w:t>
            </w:r>
          </w:p>
          <w:p w:rsidR="00E1441C" w:rsidRPr="00705C25" w:rsidRDefault="00E1441C" w:rsidP="004C26AA">
            <w:pPr>
              <w:pStyle w:val="TableParagraph"/>
              <w:ind w:left="39" w:right="427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1441C" w:rsidRPr="0038712F" w:rsidRDefault="00C8201D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3687" w:type="dxa"/>
          </w:tcPr>
          <w:p w:rsidR="00E1441C" w:rsidRPr="0038712F" w:rsidRDefault="00C8201D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3404" w:type="dxa"/>
          </w:tcPr>
          <w:p w:rsidR="00E1441C" w:rsidRDefault="00E1441C" w:rsidP="004C26AA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Pr="00F74744" w:rsidRDefault="00475ACD">
      <w:pPr>
        <w:pStyle w:val="a3"/>
        <w:rPr>
          <w:b w:val="0"/>
          <w:i/>
          <w:sz w:val="24"/>
          <w:szCs w:val="24"/>
          <w:lang w:val="ru-RU"/>
        </w:rPr>
      </w:pPr>
    </w:p>
    <w:p w:rsidR="00475ACD" w:rsidRPr="00F74744" w:rsidRDefault="00475ACD">
      <w:pPr>
        <w:pStyle w:val="a3"/>
        <w:rPr>
          <w:b w:val="0"/>
          <w:i/>
          <w:sz w:val="24"/>
          <w:szCs w:val="24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>Объем предоставленных социальных услуг за 201</w:t>
      </w:r>
      <w:r w:rsidR="00F74744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F276AD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533246" w:rsidTr="00E1441C">
        <w:trPr>
          <w:trHeight w:hRule="exact" w:val="653"/>
        </w:trPr>
        <w:tc>
          <w:tcPr>
            <w:tcW w:w="5103" w:type="dxa"/>
          </w:tcPr>
          <w:p w:rsidR="00533246" w:rsidRPr="00705C25" w:rsidRDefault="00533246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  <w:r w:rsidRPr="00533246">
              <w:rPr>
                <w:sz w:val="28"/>
                <w:szCs w:val="28"/>
                <w:lang w:val="ru-RU"/>
              </w:rPr>
              <w:t>168681</w:t>
            </w: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  <w:r w:rsidRPr="00533246">
              <w:rPr>
                <w:sz w:val="28"/>
                <w:szCs w:val="28"/>
                <w:lang w:val="ru-RU"/>
              </w:rPr>
              <w:t>168681</w:t>
            </w: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Tr="00E1441C">
        <w:trPr>
          <w:trHeight w:hRule="exact" w:val="547"/>
        </w:trPr>
        <w:tc>
          <w:tcPr>
            <w:tcW w:w="5103" w:type="dxa"/>
          </w:tcPr>
          <w:p w:rsidR="00533246" w:rsidRDefault="0053324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71551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71551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Tr="00E1441C">
        <w:trPr>
          <w:trHeight w:hRule="exact" w:val="427"/>
        </w:trPr>
        <w:tc>
          <w:tcPr>
            <w:tcW w:w="5103" w:type="dxa"/>
          </w:tcPr>
          <w:p w:rsidR="00533246" w:rsidRDefault="0053324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68071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68071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Tr="00E1441C">
        <w:trPr>
          <w:trHeight w:hRule="exact" w:val="418"/>
        </w:trPr>
        <w:tc>
          <w:tcPr>
            <w:tcW w:w="5103" w:type="dxa"/>
          </w:tcPr>
          <w:p w:rsidR="00533246" w:rsidRDefault="0053324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6756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6756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Tr="00E1441C">
        <w:trPr>
          <w:trHeight w:hRule="exact" w:val="427"/>
        </w:trPr>
        <w:tc>
          <w:tcPr>
            <w:tcW w:w="5103" w:type="dxa"/>
          </w:tcPr>
          <w:p w:rsidR="00533246" w:rsidRDefault="00533246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7548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7548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Tr="00E1441C">
        <w:trPr>
          <w:trHeight w:hRule="exact" w:val="430"/>
        </w:trPr>
        <w:tc>
          <w:tcPr>
            <w:tcW w:w="5103" w:type="dxa"/>
          </w:tcPr>
          <w:p w:rsidR="00533246" w:rsidRDefault="0053324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4475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4475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Tr="00E1441C">
        <w:trPr>
          <w:trHeight w:hRule="exact" w:val="422"/>
        </w:trPr>
        <w:tc>
          <w:tcPr>
            <w:tcW w:w="5103" w:type="dxa"/>
          </w:tcPr>
          <w:p w:rsidR="00533246" w:rsidRDefault="00533246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666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666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Tr="00E1441C">
        <w:trPr>
          <w:trHeight w:hRule="exact" w:val="1945"/>
        </w:trPr>
        <w:tc>
          <w:tcPr>
            <w:tcW w:w="5103" w:type="dxa"/>
          </w:tcPr>
          <w:p w:rsidR="00533246" w:rsidRPr="00705C25" w:rsidRDefault="00533246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9499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sz w:val="28"/>
                <w:szCs w:val="28"/>
              </w:rPr>
            </w:pPr>
            <w:r w:rsidRPr="00533246">
              <w:rPr>
                <w:bCs/>
                <w:sz w:val="28"/>
                <w:szCs w:val="28"/>
              </w:rPr>
              <w:t>9499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</w:tcPr>
          <w:p w:rsidR="00533246" w:rsidRDefault="00533246">
            <w:pPr>
              <w:pStyle w:val="TableParagraph"/>
              <w:rPr>
                <w:b/>
                <w:i/>
                <w:sz w:val="28"/>
              </w:rPr>
            </w:pPr>
          </w:p>
          <w:p w:rsidR="00533246" w:rsidRDefault="00533246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533246" w:rsidRDefault="00533246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33246" w:rsidRPr="00475ACD" w:rsidTr="00475ACD">
        <w:trPr>
          <w:trHeight w:hRule="exact" w:val="1945"/>
        </w:trPr>
        <w:tc>
          <w:tcPr>
            <w:tcW w:w="5103" w:type="dxa"/>
          </w:tcPr>
          <w:p w:rsidR="00533246" w:rsidRDefault="00533246" w:rsidP="00C8201D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533246" w:rsidRDefault="00533246" w:rsidP="00C8201D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индивидуальное консультирование, </w:t>
            </w:r>
          </w:p>
          <w:p w:rsidR="00533246" w:rsidRPr="00475ACD" w:rsidRDefault="00533246" w:rsidP="00C8201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4C26AA">
              <w:rPr>
                <w:sz w:val="24"/>
                <w:lang w:val="ru-RU"/>
              </w:rPr>
              <w:t>бследование условий жизнедеятельности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4C26AA">
              <w:rPr>
                <w:sz w:val="24"/>
                <w:lang w:val="ru-RU"/>
              </w:rPr>
              <w:t>гражданина</w:t>
            </w:r>
            <w:r>
              <w:rPr>
                <w:sz w:val="24"/>
                <w:lang w:val="ru-RU"/>
              </w:rPr>
              <w:t xml:space="preserve">  (информирование)</w:t>
            </w:r>
          </w:p>
        </w:tc>
        <w:tc>
          <w:tcPr>
            <w:tcW w:w="2268" w:type="dxa"/>
            <w:vAlign w:val="center"/>
          </w:tcPr>
          <w:p w:rsidR="00533246" w:rsidRPr="00533246" w:rsidRDefault="00533246" w:rsidP="003816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246">
              <w:rPr>
                <w:bCs/>
                <w:color w:val="000000"/>
                <w:sz w:val="28"/>
                <w:szCs w:val="28"/>
              </w:rPr>
              <w:t>115</w:t>
            </w:r>
          </w:p>
          <w:p w:rsidR="00533246" w:rsidRPr="00533246" w:rsidRDefault="00533246" w:rsidP="005A6A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533246" w:rsidRDefault="00533246" w:rsidP="00631F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246">
              <w:rPr>
                <w:bCs/>
                <w:color w:val="000000"/>
                <w:sz w:val="28"/>
                <w:szCs w:val="28"/>
              </w:rPr>
              <w:t>115</w:t>
            </w:r>
          </w:p>
          <w:p w:rsidR="00533246" w:rsidRPr="00533246" w:rsidRDefault="00533246" w:rsidP="00631F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533246" w:rsidRPr="00475ACD" w:rsidRDefault="00533246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FBC"/>
    <w:multiLevelType w:val="hybridMultilevel"/>
    <w:tmpl w:val="F18A0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098C"/>
    <w:multiLevelType w:val="hybridMultilevel"/>
    <w:tmpl w:val="5734B9F6"/>
    <w:lvl w:ilvl="0" w:tplc="9B2A13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292AD5"/>
    <w:rsid w:val="00381681"/>
    <w:rsid w:val="0038712F"/>
    <w:rsid w:val="003F25D9"/>
    <w:rsid w:val="0046403D"/>
    <w:rsid w:val="00475ACD"/>
    <w:rsid w:val="00480A76"/>
    <w:rsid w:val="004C26AA"/>
    <w:rsid w:val="004F416A"/>
    <w:rsid w:val="00533246"/>
    <w:rsid w:val="00592B94"/>
    <w:rsid w:val="006C638A"/>
    <w:rsid w:val="00705C25"/>
    <w:rsid w:val="0082074B"/>
    <w:rsid w:val="00976653"/>
    <w:rsid w:val="00A230F3"/>
    <w:rsid w:val="00A64CED"/>
    <w:rsid w:val="00B56187"/>
    <w:rsid w:val="00BF70FF"/>
    <w:rsid w:val="00C8201D"/>
    <w:rsid w:val="00D008F6"/>
    <w:rsid w:val="00D80E66"/>
    <w:rsid w:val="00E1441C"/>
    <w:rsid w:val="00F276AD"/>
    <w:rsid w:val="00F447FA"/>
    <w:rsid w:val="00F71CC9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03D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  <w:style w:type="character" w:customStyle="1" w:styleId="a4">
    <w:name w:val="Основной текст Знак"/>
    <w:basedOn w:val="a0"/>
    <w:link w:val="a3"/>
    <w:uiPriority w:val="1"/>
    <w:rsid w:val="00F7474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29</cp:revision>
  <cp:lastPrinted>2020-01-13T11:26:00Z</cp:lastPrinted>
  <dcterms:created xsi:type="dcterms:W3CDTF">2016-10-04T07:18:00Z</dcterms:created>
  <dcterms:modified xsi:type="dcterms:W3CDTF">2020-01-13T11:26:00Z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